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Programma</w:t>
      </w:r>
      <w:r>
        <w:rPr>
          <w:rFonts w:eastAsia="Times New Roman" w:cs="Times New Roman"/>
          <w:b/>
          <w:szCs w:val="20"/>
          <w:lang w:eastAsia="nl-NL"/>
        </w:rPr>
        <w:t xml:space="preserve"> </w:t>
      </w: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 xml:space="preserve">Datum: </w:t>
      </w:r>
      <w:r>
        <w:rPr>
          <w:rFonts w:eastAsia="Times New Roman" w:cs="Times New Roman"/>
          <w:b/>
          <w:szCs w:val="20"/>
          <w:lang w:eastAsia="nl-NL"/>
        </w:rPr>
        <w:t>d</w:t>
      </w:r>
      <w:r w:rsidR="0057798A">
        <w:rPr>
          <w:rFonts w:eastAsia="Times New Roman" w:cs="Times New Roman"/>
          <w:b/>
          <w:szCs w:val="20"/>
          <w:lang w:eastAsia="nl-NL"/>
        </w:rPr>
        <w:t xml:space="preserve">insdag 07 april </w:t>
      </w:r>
      <w:r w:rsidR="008174A9">
        <w:rPr>
          <w:rFonts w:eastAsia="Times New Roman" w:cs="Times New Roman"/>
          <w:b/>
          <w:szCs w:val="20"/>
          <w:lang w:eastAsia="nl-NL"/>
        </w:rPr>
        <w:t xml:space="preserve"> 2020</w:t>
      </w:r>
      <w:r w:rsidRPr="00A266C0">
        <w:rPr>
          <w:rFonts w:eastAsia="Times New Roman" w:cs="Times New Roman"/>
          <w:b/>
          <w:szCs w:val="20"/>
          <w:lang w:eastAsia="nl-NL"/>
        </w:rPr>
        <w:tab/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Locatie</w:t>
      </w:r>
      <w:r>
        <w:rPr>
          <w:rFonts w:eastAsia="Times New Roman" w:cs="Times New Roman"/>
          <w:b/>
          <w:szCs w:val="20"/>
          <w:lang w:eastAsia="nl-NL"/>
        </w:rPr>
        <w:t>: Seats2Meet Station NS Den Bosch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  <w:r w:rsidRPr="00A266C0">
        <w:rPr>
          <w:rFonts w:eastAsia="Times New Roman" w:cs="Times New Roman"/>
          <w:b/>
          <w:szCs w:val="20"/>
          <w:lang w:eastAsia="nl-NL"/>
        </w:rPr>
        <w:t>Inhoud programma:</w:t>
      </w: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p w:rsidR="00B94AAD" w:rsidRPr="00A266C0" w:rsidRDefault="00B94AAD" w:rsidP="00B94AAD">
      <w:pPr>
        <w:spacing w:line="310" w:lineRule="exact"/>
        <w:rPr>
          <w:rFonts w:eastAsia="Times New Roman" w:cs="Times New Roman"/>
          <w:b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67"/>
        <w:gridCol w:w="2511"/>
        <w:gridCol w:w="1891"/>
      </w:tblGrid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activiteit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tijd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Inhoud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b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b/>
                <w:szCs w:val="20"/>
                <w:lang w:eastAsia="nl-NL"/>
              </w:rPr>
              <w:t>Spreker/uitvoerder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O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>ntvangst</w:t>
            </w:r>
            <w:r>
              <w:rPr>
                <w:rFonts w:eastAsia="Times New Roman" w:cs="Times New Roman"/>
                <w:szCs w:val="20"/>
                <w:lang w:eastAsia="nl-NL"/>
              </w:rPr>
              <w:t xml:space="preserve"> met broodjes en soep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17:15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ind w:left="720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Opening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17:30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Inleiding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T. van Bakel, psychiater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1</w:t>
            </w:r>
            <w:r w:rsidRPr="00A266C0">
              <w:rPr>
                <w:rFonts w:eastAsia="Times New Roman" w:cs="Times New Roman"/>
                <w:szCs w:val="20"/>
                <w:vertAlign w:val="superscript"/>
                <w:lang w:eastAsia="nl-NL"/>
              </w:rPr>
              <w:t>e</w:t>
            </w: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onderdeel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17:45</w:t>
            </w:r>
          </w:p>
        </w:tc>
        <w:tc>
          <w:tcPr>
            <w:tcW w:w="2511" w:type="dxa"/>
            <w:shd w:val="clear" w:color="auto" w:fill="auto"/>
          </w:tcPr>
          <w:p w:rsidR="008174A9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Seksuele delcitpleging:</w:t>
            </w:r>
          </w:p>
          <w:p w:rsidR="0057798A" w:rsidRDefault="0057798A" w:rsidP="0057798A">
            <w:pPr>
              <w:pStyle w:val="Lijstalinea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57798A">
              <w:rPr>
                <w:rFonts w:eastAsia="Times New Roman" w:cs="Times New Roman"/>
                <w:szCs w:val="20"/>
                <w:lang w:eastAsia="nl-NL"/>
              </w:rPr>
              <w:t>Waarom pleegt iemand een zedendelict?</w:t>
            </w:r>
          </w:p>
          <w:p w:rsidR="0057798A" w:rsidRDefault="0057798A" w:rsidP="0057798A">
            <w:pPr>
              <w:pStyle w:val="Lijstalinea"/>
              <w:numPr>
                <w:ilvl w:val="0"/>
                <w:numId w:val="2"/>
              </w:num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 perspectieven: gehechtheidstheorie en zelfregulatietheorie</w:t>
            </w:r>
          </w:p>
          <w:p w:rsidR="0057798A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Werkvorm;</w:t>
            </w:r>
          </w:p>
          <w:p w:rsidR="0057798A" w:rsidRPr="0057798A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Presentatie en casuistiek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Drs. Berard ten Hag, psychotherapeut en docent RINO Amsterdam</w:t>
            </w: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Pauze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18:45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>Vervolg programma</w:t>
            </w:r>
          </w:p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19:15</w:t>
            </w:r>
          </w:p>
        </w:tc>
        <w:tc>
          <w:tcPr>
            <w:tcW w:w="2511" w:type="dxa"/>
            <w:shd w:val="clear" w:color="auto" w:fill="auto"/>
          </w:tcPr>
          <w:p w:rsidR="0057798A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 perspectieven sluiten aan bij ongunstige en soms traumatische achtergrond.</w:t>
            </w:r>
          </w:p>
          <w:p w:rsidR="0057798A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  <w:p w:rsidR="008174A9" w:rsidRPr="00B94AAD" w:rsidRDefault="0057798A" w:rsidP="0057798A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Werkvorm: Uitleg a.d.h.v casuistiek en discussie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57798A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B. ten Hag</w:t>
            </w:r>
          </w:p>
        </w:tc>
        <w:bookmarkStart w:id="0" w:name="_GoBack"/>
        <w:bookmarkEnd w:id="0"/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A266C0">
              <w:rPr>
                <w:rFonts w:eastAsia="Times New Roman" w:cs="Times New Roman"/>
                <w:szCs w:val="20"/>
                <w:lang w:eastAsia="nl-NL"/>
              </w:rPr>
              <w:t xml:space="preserve">Vragen </w:t>
            </w:r>
          </w:p>
        </w:tc>
        <w:tc>
          <w:tcPr>
            <w:tcW w:w="2167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19:45</w:t>
            </w:r>
          </w:p>
        </w:tc>
        <w:tc>
          <w:tcPr>
            <w:tcW w:w="2511" w:type="dxa"/>
            <w:shd w:val="clear" w:color="auto" w:fill="auto"/>
          </w:tcPr>
          <w:p w:rsidR="00B94AAD" w:rsidRPr="008174A9" w:rsidRDefault="00B94AAD" w:rsidP="008174A9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 w:rsidRPr="008174A9">
              <w:rPr>
                <w:rFonts w:eastAsia="Times New Roman" w:cs="Times New Roman"/>
                <w:szCs w:val="20"/>
                <w:lang w:eastAsia="nl-NL"/>
              </w:rPr>
              <w:t>discussie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94AAD" w:rsidTr="008C37BD">
        <w:tc>
          <w:tcPr>
            <w:tcW w:w="2093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Einde</w:t>
            </w:r>
          </w:p>
        </w:tc>
        <w:tc>
          <w:tcPr>
            <w:tcW w:w="2167" w:type="dxa"/>
            <w:shd w:val="clear" w:color="auto" w:fill="auto"/>
          </w:tcPr>
          <w:p w:rsidR="00B94AAD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20:00</w:t>
            </w:r>
          </w:p>
        </w:tc>
        <w:tc>
          <w:tcPr>
            <w:tcW w:w="2511" w:type="dxa"/>
            <w:shd w:val="clear" w:color="auto" w:fill="auto"/>
          </w:tcPr>
          <w:p w:rsidR="00B94AAD" w:rsidRPr="00A266C0" w:rsidRDefault="008174A9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afsluiting</w:t>
            </w:r>
          </w:p>
        </w:tc>
        <w:tc>
          <w:tcPr>
            <w:tcW w:w="1891" w:type="dxa"/>
            <w:shd w:val="clear" w:color="auto" w:fill="auto"/>
          </w:tcPr>
          <w:p w:rsidR="00B94AAD" w:rsidRPr="00A266C0" w:rsidRDefault="00B94AAD" w:rsidP="008C37BD">
            <w:pPr>
              <w:spacing w:line="310" w:lineRule="exact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8174A9" w:rsidRDefault="008174A9" w:rsidP="008174A9"/>
    <w:sectPr w:rsidR="0081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584"/>
    <w:multiLevelType w:val="hybridMultilevel"/>
    <w:tmpl w:val="4538DBC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4941"/>
    <w:multiLevelType w:val="hybridMultilevel"/>
    <w:tmpl w:val="3AE26E54"/>
    <w:lvl w:ilvl="0" w:tplc="F892BE6E">
      <w:start w:val="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AD"/>
    <w:rsid w:val="0057798A"/>
    <w:rsid w:val="006E3050"/>
    <w:rsid w:val="008174A9"/>
    <w:rsid w:val="00B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A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AAD"/>
    <w:pPr>
      <w:spacing w:after="0" w:line="240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FFCBF138</Template>
  <TotalTime>0</TotalTime>
  <Pages>1</Pages>
  <Words>111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2020-02-04T11:54:00Z</dcterms:created>
  <dcterms:modified xsi:type="dcterms:W3CDTF">2020-02-04T11:54:00Z</dcterms:modified>
</cp:coreProperties>
</file>